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64189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издательской деятельности</w:t>
      </w:r>
    </w:p>
    <w:p w:rsidR="00C246C1" w:rsidRDefault="00BD09EB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0B271E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0B271E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2977"/>
        <w:gridCol w:w="5953"/>
        <w:gridCol w:w="1985"/>
        <w:gridCol w:w="1842"/>
      </w:tblGrid>
      <w:tr w:rsidR="00655CEB" w:rsidRPr="004726C2" w:rsidTr="002E0AF2">
        <w:tc>
          <w:tcPr>
            <w:tcW w:w="709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836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977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5953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</w:p>
          <w:p w:rsidR="005235F9" w:rsidRPr="004726C2" w:rsidRDefault="00061357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издания</w:t>
            </w:r>
          </w:p>
        </w:tc>
        <w:tc>
          <w:tcPr>
            <w:tcW w:w="1985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:rsidR="005235F9" w:rsidRPr="004726C2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8D4638" w:rsidTr="002E0AF2">
        <w:tc>
          <w:tcPr>
            <w:tcW w:w="709" w:type="dxa"/>
          </w:tcPr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</w:tcPr>
          <w:p w:rsidR="00EA2FC2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977" w:type="dxa"/>
          </w:tcPr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</w:tcPr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роль в проведении туристической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дестинации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</w:tcPr>
          <w:p w:rsidR="008D4638" w:rsidRDefault="00D56D0E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19.09.2019</w:t>
            </w:r>
          </w:p>
        </w:tc>
      </w:tr>
      <w:tr w:rsidR="008D4638" w:rsidTr="002E0AF2">
        <w:tc>
          <w:tcPr>
            <w:tcW w:w="709" w:type="dxa"/>
          </w:tcPr>
          <w:p w:rsidR="008D4638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EA2FC2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8D4638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Игоревна</w:t>
            </w:r>
          </w:p>
        </w:tc>
        <w:tc>
          <w:tcPr>
            <w:tcW w:w="2977" w:type="dxa"/>
          </w:tcPr>
          <w:p w:rsidR="008D4638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</w:tcPr>
          <w:p w:rsidR="008D4638" w:rsidRPr="00EA2FC2" w:rsidRDefault="00EA2FC2" w:rsidP="00EA2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статьи в научном журнале, выпуск №23(47)</w:t>
            </w:r>
            <w:r w:rsidRPr="00EA2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Colloguium</w:t>
            </w:r>
            <w:proofErr w:type="spellEnd"/>
            <w:r w:rsidRPr="00EA2FC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Конкурсная деятельность в рамках формирования общих и профессиональных компетенции</w:t>
            </w:r>
          </w:p>
        </w:tc>
        <w:tc>
          <w:tcPr>
            <w:tcW w:w="1985" w:type="dxa"/>
          </w:tcPr>
          <w:p w:rsidR="008D4638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Сертификат/ публикация в журнале</w:t>
            </w:r>
          </w:p>
        </w:tc>
        <w:tc>
          <w:tcPr>
            <w:tcW w:w="1842" w:type="dxa"/>
          </w:tcPr>
          <w:p w:rsidR="008D4638" w:rsidRDefault="00EA2F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</w:tr>
      <w:tr w:rsidR="008D4638" w:rsidTr="00DF68DC">
        <w:tc>
          <w:tcPr>
            <w:tcW w:w="709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Галина Ивановна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Опубликовала издание на портале «</w:t>
            </w:r>
            <w:r w:rsidR="00A54BFC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свет» по теме «Характеристика технологии ТРИЗ»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и справка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D4638" w:rsidRDefault="004726C2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ноября 2019</w:t>
            </w:r>
          </w:p>
        </w:tc>
      </w:tr>
      <w:tr w:rsidR="00DF68DC" w:rsidTr="00BE516F">
        <w:tc>
          <w:tcPr>
            <w:tcW w:w="709" w:type="dxa"/>
            <w:shd w:val="clear" w:color="auto" w:fill="auto"/>
          </w:tcPr>
          <w:p w:rsidR="00DF68DC" w:rsidRDefault="008876A9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6" w:type="dxa"/>
            <w:shd w:val="clear" w:color="auto" w:fill="auto"/>
          </w:tcPr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977" w:type="dxa"/>
            <w:shd w:val="clear" w:color="auto" w:fill="auto"/>
          </w:tcPr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shd w:val="clear" w:color="auto" w:fill="auto"/>
          </w:tcPr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Опубликовала на сайте «Мега – талант» авторский материал «Готовые кейс по педагогике (описание конкретной ситуации и её решение) для использования в образовательном процессе.</w:t>
            </w:r>
          </w:p>
        </w:tc>
        <w:tc>
          <w:tcPr>
            <w:tcW w:w="1985" w:type="dxa"/>
            <w:shd w:val="clear" w:color="auto" w:fill="auto"/>
          </w:tcPr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  <w:shd w:val="clear" w:color="auto" w:fill="auto"/>
          </w:tcPr>
          <w:p w:rsidR="00DF68DC" w:rsidRDefault="00DF68D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21.01.2020</w:t>
            </w:r>
          </w:p>
        </w:tc>
      </w:tr>
      <w:tr w:rsidR="00067252" w:rsidTr="00BE516F">
        <w:tc>
          <w:tcPr>
            <w:tcW w:w="709" w:type="dxa"/>
            <w:shd w:val="clear" w:color="auto" w:fill="auto"/>
          </w:tcPr>
          <w:p w:rsidR="00067252" w:rsidRDefault="00BE516F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6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977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«Методические рекомендации по организации практических занятий студентов» по дисциплине ОП.01 Педагогика</w:t>
            </w:r>
          </w:p>
        </w:tc>
        <w:tc>
          <w:tcPr>
            <w:tcW w:w="1985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842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15.01.2020</w:t>
            </w:r>
          </w:p>
        </w:tc>
      </w:tr>
      <w:tr w:rsidR="00067252" w:rsidTr="00BE516F">
        <w:tc>
          <w:tcPr>
            <w:tcW w:w="709" w:type="dxa"/>
            <w:shd w:val="clear" w:color="auto" w:fill="auto"/>
          </w:tcPr>
          <w:p w:rsidR="00067252" w:rsidRDefault="00BE516F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6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977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Опубликовала на сайте «Мега – талант» авторский материал «Креативные методы обучения в преподавании педагогики в системе СПО в условиях реализации ФГОС.</w:t>
            </w:r>
          </w:p>
        </w:tc>
        <w:tc>
          <w:tcPr>
            <w:tcW w:w="1985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  <w:shd w:val="clear" w:color="auto" w:fill="auto"/>
          </w:tcPr>
          <w:p w:rsidR="00067252" w:rsidRDefault="00067252" w:rsidP="000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21.01.2020</w:t>
            </w:r>
          </w:p>
        </w:tc>
      </w:tr>
      <w:tr w:rsidR="000B4ABB" w:rsidTr="00BE516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BE516F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Опубликовала на сайте «Россия в эпоху средневековья»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B4ABB" w:rsidRDefault="000B4ABB" w:rsidP="000B4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15.01.2020</w:t>
            </w:r>
          </w:p>
        </w:tc>
      </w:tr>
      <w:tr w:rsidR="002122F9" w:rsidTr="002122F9">
        <w:tc>
          <w:tcPr>
            <w:tcW w:w="709" w:type="dxa"/>
            <w:shd w:val="clear" w:color="auto" w:fill="FFFFFF" w:themeFill="background1"/>
          </w:tcPr>
          <w:p w:rsidR="002122F9" w:rsidRDefault="00BE516F" w:rsidP="0021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6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Федосеева </w:t>
            </w:r>
          </w:p>
          <w:p w:rsidR="002122F9" w:rsidRPr="00633E2A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Валентина Ивановна</w:t>
            </w:r>
          </w:p>
        </w:tc>
        <w:tc>
          <w:tcPr>
            <w:tcW w:w="2977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shd w:val="clear" w:color="auto" w:fill="FFFFFF" w:themeFill="background1"/>
          </w:tcPr>
          <w:p w:rsidR="002122F9" w:rsidRPr="00767093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Опубликовала на сайте Мега-Талант свой авторский материал: Презентация Развитие творческих способностей»</w:t>
            </w:r>
          </w:p>
        </w:tc>
        <w:tc>
          <w:tcPr>
            <w:tcW w:w="1985" w:type="dxa"/>
            <w:shd w:val="clear" w:color="auto" w:fill="FFFFFF" w:themeFill="background1"/>
          </w:tcPr>
          <w:p w:rsidR="002122F9" w:rsidRPr="00633E2A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</w:tr>
      <w:tr w:rsidR="002122F9" w:rsidTr="002122F9">
        <w:tc>
          <w:tcPr>
            <w:tcW w:w="709" w:type="dxa"/>
            <w:shd w:val="clear" w:color="auto" w:fill="FFFFFF" w:themeFill="background1"/>
          </w:tcPr>
          <w:p w:rsidR="002122F9" w:rsidRDefault="00BE516F" w:rsidP="0021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6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Федосеева </w:t>
            </w:r>
          </w:p>
          <w:p w:rsidR="002122F9" w:rsidRPr="00633E2A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Валентина Ивановна</w:t>
            </w:r>
          </w:p>
        </w:tc>
        <w:tc>
          <w:tcPr>
            <w:tcW w:w="2977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</w:p>
        </w:tc>
        <w:tc>
          <w:tcPr>
            <w:tcW w:w="5953" w:type="dxa"/>
            <w:shd w:val="clear" w:color="auto" w:fill="FFFFFF" w:themeFill="background1"/>
          </w:tcPr>
          <w:p w:rsidR="002122F9" w:rsidRPr="00767093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Опубликовала на сайте Инфоурок методическую разработку: Рабочая прогр</w:t>
            </w:r>
            <w:r w:rsidR="0088328C">
              <w:rPr>
                <w:rFonts w:ascii="Times New Roman" w:hAnsi="Times New Roman" w:cs="Times New Roman"/>
                <w:i/>
                <w:sz w:val="24"/>
                <w:szCs w:val="24"/>
              </w:rPr>
              <w:t>амма учебной дисциплины УД.01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проектно-исследовательской деятельности»</w:t>
            </w:r>
          </w:p>
        </w:tc>
        <w:tc>
          <w:tcPr>
            <w:tcW w:w="1985" w:type="dxa"/>
            <w:shd w:val="clear" w:color="auto" w:fill="FFFFFF" w:themeFill="background1"/>
          </w:tcPr>
          <w:p w:rsidR="002122F9" w:rsidRPr="00633E2A" w:rsidRDefault="002122F9" w:rsidP="00212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842" w:type="dxa"/>
            <w:shd w:val="clear" w:color="auto" w:fill="FFFFFF" w:themeFill="background1"/>
          </w:tcPr>
          <w:p w:rsidR="002122F9" w:rsidRDefault="002122F9" w:rsidP="0021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</w:tr>
      <w:tr w:rsidR="00C91552" w:rsidTr="002E0AF2">
        <w:tc>
          <w:tcPr>
            <w:tcW w:w="709" w:type="dxa"/>
          </w:tcPr>
          <w:p w:rsidR="00C91552" w:rsidRDefault="00BE516F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8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 Валерьевна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1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заочная НПК Профессиональная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в структуре развития трудового ресурса страны «Информационные и коммуникационные технологии в формировании профессионально-информационной компетентности студентов среднего профессионального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ноября 2019</w:t>
            </w:r>
          </w:p>
        </w:tc>
      </w:tr>
      <w:tr w:rsidR="00C91552" w:rsidTr="002E0AF2">
        <w:tc>
          <w:tcPr>
            <w:tcW w:w="709" w:type="dxa"/>
          </w:tcPr>
          <w:p w:rsidR="00C91552" w:rsidRDefault="00BE516F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Валерьевна,</w:t>
            </w:r>
          </w:p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Ахтариева Елена Николаевна (ОЗО)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1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НПК Профессиональная школа в структуре развития трудового ресурса страны «Информационные и коммуникационные технологии как средство интеллектуального развития детей старшего дошкольного возраста»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Default="00C91552" w:rsidP="00C9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2" w:rsidRPr="008876A9" w:rsidRDefault="00C91552" w:rsidP="008876A9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6A9">
              <w:rPr>
                <w:rFonts w:ascii="Times New Roman" w:hAnsi="Times New Roman" w:cs="Times New Roman"/>
                <w:sz w:val="24"/>
                <w:szCs w:val="24"/>
              </w:rPr>
              <w:t>оября</w:t>
            </w:r>
            <w:proofErr w:type="spellEnd"/>
            <w:r w:rsidRPr="008876A9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2E0AF2" w:rsidTr="00BE5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Pr="008876A9" w:rsidRDefault="00BE516F" w:rsidP="0088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НПК «Организационно – методические условия деятельности педагога: опыт и достижения»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F2" w:rsidRDefault="002E0AF2" w:rsidP="002E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февраль</w:t>
            </w:r>
          </w:p>
        </w:tc>
      </w:tr>
      <w:tr w:rsidR="008D4638" w:rsidTr="002E0AF2">
        <w:tc>
          <w:tcPr>
            <w:tcW w:w="709" w:type="dxa"/>
          </w:tcPr>
          <w:p w:rsidR="008D4638" w:rsidRDefault="00BE516F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Start w:id="0" w:name="_GoBack"/>
            <w:bookmarkEnd w:id="0"/>
            <w:r w:rsidR="0088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9F5B7D" w:rsidRDefault="009F5B7D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8D4638" w:rsidRDefault="009F5B7D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977" w:type="dxa"/>
          </w:tcPr>
          <w:p w:rsidR="008D4638" w:rsidRDefault="00A54BF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5953" w:type="dxa"/>
          </w:tcPr>
          <w:p w:rsidR="008D4638" w:rsidRPr="00170DB7" w:rsidRDefault="00A54BF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 так и не удалось встретиться</w:t>
            </w:r>
          </w:p>
        </w:tc>
        <w:tc>
          <w:tcPr>
            <w:tcW w:w="1985" w:type="dxa"/>
          </w:tcPr>
          <w:p w:rsidR="008D4638" w:rsidRDefault="008876A9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в С</w:t>
            </w:r>
            <w:r w:rsidR="00A54BFC">
              <w:rPr>
                <w:rFonts w:ascii="Times New Roman" w:hAnsi="Times New Roman" w:cs="Times New Roman"/>
                <w:sz w:val="24"/>
                <w:szCs w:val="24"/>
              </w:rPr>
              <w:t>оликамский рабочий №36 -37 от 08 мая 2019</w:t>
            </w:r>
          </w:p>
        </w:tc>
        <w:tc>
          <w:tcPr>
            <w:tcW w:w="1842" w:type="dxa"/>
          </w:tcPr>
          <w:p w:rsidR="008D4638" w:rsidRDefault="00A54BFC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мая 2019</w:t>
            </w:r>
          </w:p>
        </w:tc>
      </w:tr>
      <w:tr w:rsidR="008D4638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Pr="00170DB7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638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Pr="001B6880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638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638" w:rsidRPr="001B5CEB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638" w:rsidRPr="001B5CEB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638" w:rsidRPr="001B5CEB" w:rsidTr="002E0AF2">
        <w:tc>
          <w:tcPr>
            <w:tcW w:w="70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1B5CEB" w:rsidRDefault="00633E2A" w:rsidP="00633E2A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33E2A" w:rsidRPr="001B5CEB" w:rsidSect="00EA2FC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33B"/>
    <w:multiLevelType w:val="hybridMultilevel"/>
    <w:tmpl w:val="E9FE5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62104"/>
    <w:multiLevelType w:val="hybridMultilevel"/>
    <w:tmpl w:val="9746CFE8"/>
    <w:lvl w:ilvl="0" w:tplc="82124D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95CBA"/>
    <w:multiLevelType w:val="hybridMultilevel"/>
    <w:tmpl w:val="0372A532"/>
    <w:lvl w:ilvl="0" w:tplc="BF50F40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697D"/>
    <w:rsid w:val="0002048A"/>
    <w:rsid w:val="000216E2"/>
    <w:rsid w:val="00061357"/>
    <w:rsid w:val="000644CB"/>
    <w:rsid w:val="00067252"/>
    <w:rsid w:val="00072BFE"/>
    <w:rsid w:val="0007797A"/>
    <w:rsid w:val="000951F5"/>
    <w:rsid w:val="000B1222"/>
    <w:rsid w:val="000B271E"/>
    <w:rsid w:val="000B4ABB"/>
    <w:rsid w:val="000B7936"/>
    <w:rsid w:val="000C7431"/>
    <w:rsid w:val="00115BA5"/>
    <w:rsid w:val="00134F9A"/>
    <w:rsid w:val="00170DB7"/>
    <w:rsid w:val="001A33C2"/>
    <w:rsid w:val="001B5CEB"/>
    <w:rsid w:val="001B6880"/>
    <w:rsid w:val="001E46D7"/>
    <w:rsid w:val="001F5A34"/>
    <w:rsid w:val="002122F9"/>
    <w:rsid w:val="0023386B"/>
    <w:rsid w:val="002507D7"/>
    <w:rsid w:val="002D4E53"/>
    <w:rsid w:val="002E0AF2"/>
    <w:rsid w:val="002F0DD8"/>
    <w:rsid w:val="0031675A"/>
    <w:rsid w:val="00350B75"/>
    <w:rsid w:val="003C7B9D"/>
    <w:rsid w:val="003D7EEF"/>
    <w:rsid w:val="003F466F"/>
    <w:rsid w:val="00410244"/>
    <w:rsid w:val="00410672"/>
    <w:rsid w:val="00431E7D"/>
    <w:rsid w:val="00450960"/>
    <w:rsid w:val="00450F4C"/>
    <w:rsid w:val="004563CC"/>
    <w:rsid w:val="004726C2"/>
    <w:rsid w:val="004D0B56"/>
    <w:rsid w:val="004E574B"/>
    <w:rsid w:val="005235F9"/>
    <w:rsid w:val="00523C14"/>
    <w:rsid w:val="00563717"/>
    <w:rsid w:val="00583020"/>
    <w:rsid w:val="005C1A41"/>
    <w:rsid w:val="005F6587"/>
    <w:rsid w:val="00617F9D"/>
    <w:rsid w:val="00633E2A"/>
    <w:rsid w:val="0064189A"/>
    <w:rsid w:val="00655CEB"/>
    <w:rsid w:val="0069175B"/>
    <w:rsid w:val="006A2A6D"/>
    <w:rsid w:val="006F24BF"/>
    <w:rsid w:val="007005C9"/>
    <w:rsid w:val="0071267D"/>
    <w:rsid w:val="00755687"/>
    <w:rsid w:val="00786F51"/>
    <w:rsid w:val="007C36BC"/>
    <w:rsid w:val="00820C6A"/>
    <w:rsid w:val="00881D90"/>
    <w:rsid w:val="0088328C"/>
    <w:rsid w:val="008876A9"/>
    <w:rsid w:val="00891E7E"/>
    <w:rsid w:val="008C5849"/>
    <w:rsid w:val="008C67BC"/>
    <w:rsid w:val="008D4638"/>
    <w:rsid w:val="008F5664"/>
    <w:rsid w:val="0090715B"/>
    <w:rsid w:val="00932BA5"/>
    <w:rsid w:val="009A3782"/>
    <w:rsid w:val="009C458D"/>
    <w:rsid w:val="009D5422"/>
    <w:rsid w:val="009D5BAD"/>
    <w:rsid w:val="009F5B7D"/>
    <w:rsid w:val="00A42218"/>
    <w:rsid w:val="00A43D3A"/>
    <w:rsid w:val="00A45AB3"/>
    <w:rsid w:val="00A54BFC"/>
    <w:rsid w:val="00A65EA6"/>
    <w:rsid w:val="00A775C4"/>
    <w:rsid w:val="00A95358"/>
    <w:rsid w:val="00A96890"/>
    <w:rsid w:val="00AE444A"/>
    <w:rsid w:val="00AF0AC1"/>
    <w:rsid w:val="00AF6C9A"/>
    <w:rsid w:val="00B9202C"/>
    <w:rsid w:val="00BA6DFC"/>
    <w:rsid w:val="00BC1EE8"/>
    <w:rsid w:val="00BC5A75"/>
    <w:rsid w:val="00BD09EB"/>
    <w:rsid w:val="00BD2023"/>
    <w:rsid w:val="00BE0184"/>
    <w:rsid w:val="00BE516F"/>
    <w:rsid w:val="00C246C1"/>
    <w:rsid w:val="00C262E5"/>
    <w:rsid w:val="00C45E3F"/>
    <w:rsid w:val="00C614D3"/>
    <w:rsid w:val="00C633A0"/>
    <w:rsid w:val="00C70D45"/>
    <w:rsid w:val="00C91552"/>
    <w:rsid w:val="00D04FD2"/>
    <w:rsid w:val="00D238E8"/>
    <w:rsid w:val="00D42A36"/>
    <w:rsid w:val="00D56D0E"/>
    <w:rsid w:val="00D704B8"/>
    <w:rsid w:val="00D81700"/>
    <w:rsid w:val="00DF68DC"/>
    <w:rsid w:val="00E04492"/>
    <w:rsid w:val="00E41E55"/>
    <w:rsid w:val="00EA2FC2"/>
    <w:rsid w:val="00ED35AE"/>
    <w:rsid w:val="00F406DB"/>
    <w:rsid w:val="00F4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2342A-2181-4D67-8E67-D30B97922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0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FFFFD-D364-4EF3-AE54-B2B2E2A3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user</cp:lastModifiedBy>
  <cp:revision>108</cp:revision>
  <cp:lastPrinted>2017-07-24T06:17:00Z</cp:lastPrinted>
  <dcterms:created xsi:type="dcterms:W3CDTF">2017-06-20T10:25:00Z</dcterms:created>
  <dcterms:modified xsi:type="dcterms:W3CDTF">2021-05-16T14:55:00Z</dcterms:modified>
</cp:coreProperties>
</file>